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1D7D1" w14:textId="3BC131C9" w:rsidR="00377B72" w:rsidRDefault="00377B72">
      <w:pPr>
        <w:rPr>
          <w:b/>
        </w:rPr>
      </w:pPr>
      <w:bookmarkStart w:id="0" w:name="OLE_LINK1"/>
      <w:bookmarkStart w:id="1" w:name="_GoBack"/>
      <w:bookmarkEnd w:id="1"/>
      <w:r>
        <w:rPr>
          <w:b/>
        </w:rPr>
        <w:t>Day 1</w:t>
      </w:r>
    </w:p>
    <w:p w14:paraId="45D29C29" w14:textId="77777777" w:rsidR="00A86848" w:rsidRDefault="00D45F2F">
      <w:r w:rsidRPr="004A4A75">
        <w:rPr>
          <w:b/>
        </w:rPr>
        <w:t>Title</w:t>
      </w:r>
      <w:r w:rsidR="00A86848">
        <w:t xml:space="preserve">: Entry Event </w:t>
      </w:r>
    </w:p>
    <w:p w14:paraId="0D256439" w14:textId="77777777" w:rsidR="002C2ECE" w:rsidRDefault="006539B2" w:rsidP="002C2ECE">
      <w:pPr>
        <w:rPr>
          <w:b/>
        </w:rPr>
      </w:pPr>
      <w:hyperlink r:id="rId5" w:history="1">
        <w:r w:rsidR="002C2ECE" w:rsidRPr="002C2ECE">
          <w:rPr>
            <w:rStyle w:val="Hyperlink"/>
            <w:b/>
          </w:rPr>
          <w:t>Mad Max Video</w:t>
        </w:r>
      </w:hyperlink>
    </w:p>
    <w:p w14:paraId="386A6456" w14:textId="7A5A1E00" w:rsidR="001B2862" w:rsidRDefault="00A86848">
      <w:r>
        <w:t>Mad Max</w:t>
      </w:r>
      <w:r w:rsidR="00023A04">
        <w:t xml:space="preserve"> video</w:t>
      </w:r>
      <w:r>
        <w:t xml:space="preserve"> “The World Goes Mad</w:t>
      </w:r>
      <w:r w:rsidR="00DB4852">
        <w:t xml:space="preserve"> 2014</w:t>
      </w:r>
      <w:r>
        <w:t>”</w:t>
      </w:r>
    </w:p>
    <w:p w14:paraId="160003FF" w14:textId="77777777" w:rsidR="00203C9D" w:rsidRDefault="00203C9D"/>
    <w:bookmarkEnd w:id="0"/>
    <w:p w14:paraId="19A6078F" w14:textId="69D3DA9A" w:rsidR="00203C9D" w:rsidRDefault="00203C9D">
      <w:pPr>
        <w:rPr>
          <w:b/>
        </w:rPr>
      </w:pPr>
      <w:r w:rsidRPr="00203C9D">
        <w:rPr>
          <w:b/>
        </w:rPr>
        <w:t>Environment</w:t>
      </w:r>
      <w:r>
        <w:rPr>
          <w:b/>
        </w:rPr>
        <w:t>:</w:t>
      </w:r>
    </w:p>
    <w:p w14:paraId="7948683D" w14:textId="7F763C41" w:rsidR="00203C9D" w:rsidRDefault="00203C9D">
      <w:r>
        <w:t>Desks will be arranged in a half circle to facilitate conversation.</w:t>
      </w:r>
    </w:p>
    <w:p w14:paraId="75F2828B" w14:textId="2D5A38B4" w:rsidR="00203C9D" w:rsidRPr="00203C9D" w:rsidRDefault="00203C9D">
      <w:r>
        <w:t xml:space="preserve">Students will move around the perimeter to do the </w:t>
      </w:r>
      <w:r w:rsidR="00481F7D">
        <w:t>Carbon Cycle activity.</w:t>
      </w:r>
    </w:p>
    <w:p w14:paraId="793E1665" w14:textId="77777777" w:rsidR="00481F7D" w:rsidRPr="00481F7D" w:rsidRDefault="00481F7D">
      <w:pPr>
        <w:rPr>
          <w:b/>
        </w:rPr>
      </w:pPr>
    </w:p>
    <w:p w14:paraId="5DEE2C0E" w14:textId="6CE723ED" w:rsidR="00481F7D" w:rsidRDefault="00481F7D">
      <w:pPr>
        <w:rPr>
          <w:b/>
        </w:rPr>
      </w:pPr>
      <w:r w:rsidRPr="00481F7D">
        <w:rPr>
          <w:b/>
        </w:rPr>
        <w:t>Activities</w:t>
      </w:r>
      <w:r>
        <w:rPr>
          <w:b/>
        </w:rPr>
        <w:t>:</w:t>
      </w:r>
    </w:p>
    <w:p w14:paraId="6CF9D8AB" w14:textId="47F9F841" w:rsidR="004D2A6E" w:rsidRDefault="004D2A6E">
      <w:pPr>
        <w:rPr>
          <w:b/>
        </w:rPr>
      </w:pPr>
      <w:r>
        <w:rPr>
          <w:b/>
        </w:rPr>
        <w:t>Bell Ringer:</w:t>
      </w:r>
    </w:p>
    <w:p w14:paraId="48AFE49E" w14:textId="77777777" w:rsidR="00481F7D" w:rsidRPr="002F111C" w:rsidRDefault="00481F7D" w:rsidP="00481F7D">
      <w:pPr>
        <w:jc w:val="both"/>
        <w:rPr>
          <w:b/>
        </w:rPr>
      </w:pPr>
      <w:bookmarkStart w:id="2" w:name="OLE_LINK2"/>
      <w:r>
        <w:rPr>
          <w:b/>
        </w:rPr>
        <w:t>Adding Fuel to the Fire article</w:t>
      </w:r>
    </w:p>
    <w:p w14:paraId="1EE25BC4" w14:textId="77777777" w:rsidR="00481F7D" w:rsidRDefault="00481F7D" w:rsidP="00481F7D">
      <w:pPr>
        <w:jc w:val="both"/>
      </w:pPr>
      <w:r>
        <w:t>By JAMES MCGINNIS</w:t>
      </w:r>
    </w:p>
    <w:p w14:paraId="16EC1363" w14:textId="57238611" w:rsidR="00481F7D" w:rsidRDefault="00481F7D">
      <w:pPr>
        <w:rPr>
          <w:b/>
        </w:rPr>
      </w:pPr>
    </w:p>
    <w:bookmarkEnd w:id="2"/>
    <w:p w14:paraId="79B07648" w14:textId="77777777" w:rsidR="00481F7D" w:rsidRPr="00481F7D" w:rsidRDefault="00481F7D">
      <w:pPr>
        <w:rPr>
          <w:b/>
        </w:rPr>
      </w:pPr>
    </w:p>
    <w:p w14:paraId="48FC8757" w14:textId="792E7EBB" w:rsidR="00023A04" w:rsidRDefault="00023A04">
      <w:bookmarkStart w:id="3" w:name="OLE_LINK3"/>
      <w:r>
        <w:t>The Carbon Cycle Activity</w:t>
      </w:r>
    </w:p>
    <w:bookmarkEnd w:id="3"/>
    <w:p w14:paraId="1CC48F9E" w14:textId="77777777" w:rsidR="00D45F2F" w:rsidRDefault="00D45F2F"/>
    <w:p w14:paraId="3BC66110" w14:textId="77777777" w:rsidR="00D45F2F" w:rsidRDefault="00D45F2F"/>
    <w:p w14:paraId="58AB02A9" w14:textId="49D4AEFF" w:rsidR="00D45F2F" w:rsidRDefault="00D45F2F">
      <w:r w:rsidRPr="004A4A75">
        <w:rPr>
          <w:b/>
        </w:rPr>
        <w:t>Length of Time:</w:t>
      </w:r>
      <w:r w:rsidR="00023A04">
        <w:t xml:space="preserve"> </w:t>
      </w:r>
      <w:r w:rsidR="002943E4">
        <w:t>45-</w:t>
      </w:r>
      <w:r w:rsidR="00023A04">
        <w:t>50 minutes</w:t>
      </w:r>
    </w:p>
    <w:p w14:paraId="3391F984" w14:textId="77777777" w:rsidR="00D45F2F" w:rsidRDefault="00D45F2F"/>
    <w:p w14:paraId="26A3BE45" w14:textId="7038D177" w:rsidR="0062529C" w:rsidRDefault="00D45F2F">
      <w:r w:rsidRPr="00A26D2A">
        <w:rPr>
          <w:b/>
        </w:rPr>
        <w:t>Objective:</w:t>
      </w:r>
      <w:r w:rsidR="00203C9D">
        <w:t xml:space="preserve"> </w:t>
      </w:r>
    </w:p>
    <w:p w14:paraId="38927965" w14:textId="05D259C5" w:rsidR="004D2A6E" w:rsidRDefault="00C8484D">
      <w:pPr>
        <w:rPr>
          <w:rFonts w:ascii="Arial" w:hAnsi="Arial" w:cs="Arial"/>
          <w:color w:val="6E5E44"/>
          <w:sz w:val="26"/>
          <w:szCs w:val="26"/>
        </w:rPr>
      </w:pPr>
      <w:r>
        <w:rPr>
          <w:rFonts w:ascii="Arial" w:hAnsi="Arial" w:cs="Arial"/>
          <w:color w:val="6E5E44"/>
          <w:sz w:val="26"/>
          <w:szCs w:val="26"/>
        </w:rPr>
        <w:t>Students will apply concepts taken from the carbon cycle activity to predict how future human activities will affect atmospheric carbon including the impact of biofuels.</w:t>
      </w:r>
    </w:p>
    <w:p w14:paraId="015C3D52" w14:textId="77777777" w:rsidR="00C8484D" w:rsidRDefault="00C8484D">
      <w:pPr>
        <w:rPr>
          <w:rFonts w:ascii="Arial" w:hAnsi="Arial" w:cs="Arial"/>
          <w:color w:val="6E5E44"/>
          <w:sz w:val="26"/>
          <w:szCs w:val="26"/>
        </w:rPr>
      </w:pPr>
    </w:p>
    <w:p w14:paraId="20F95C63" w14:textId="77777777" w:rsidR="00C8484D" w:rsidRDefault="00C8484D" w:rsidP="00C8484D">
      <w:pPr>
        <w:widowControl w:val="0"/>
        <w:autoSpaceDE w:val="0"/>
        <w:autoSpaceDN w:val="0"/>
        <w:adjustRightInd w:val="0"/>
        <w:rPr>
          <w:rFonts w:ascii="Arial" w:hAnsi="Arial" w:cs="Arial"/>
          <w:color w:val="6E5E44"/>
          <w:sz w:val="26"/>
          <w:szCs w:val="26"/>
        </w:rPr>
      </w:pPr>
      <w:r>
        <w:rPr>
          <w:rFonts w:ascii="Arial" w:hAnsi="Arial" w:cs="Arial"/>
          <w:color w:val="6E5E44"/>
          <w:sz w:val="26"/>
          <w:szCs w:val="26"/>
        </w:rPr>
        <w:t>Students will be able to discuss the interdependence and dynamic equilibrium among organisms, energy, matter, water, oxygen and minerals in the earth’s biosphere, lithosphere, atmosphere and hydrosphere after completing the carbon cycle activity.</w:t>
      </w:r>
    </w:p>
    <w:p w14:paraId="4AA925D1" w14:textId="77777777" w:rsidR="00C8484D" w:rsidRDefault="00C8484D"/>
    <w:p w14:paraId="195A05ED" w14:textId="2DA22546" w:rsidR="00C8484D" w:rsidRDefault="00C8484D">
      <w:pPr>
        <w:rPr>
          <w:rFonts w:ascii="Arial" w:hAnsi="Arial" w:cs="Arial"/>
          <w:color w:val="6E5E44"/>
          <w:sz w:val="26"/>
          <w:szCs w:val="26"/>
        </w:rPr>
      </w:pPr>
      <w:r>
        <w:rPr>
          <w:rFonts w:ascii="Arial" w:hAnsi="Arial" w:cs="Arial"/>
          <w:color w:val="6E5E44"/>
          <w:sz w:val="26"/>
          <w:szCs w:val="26"/>
        </w:rPr>
        <w:t>Students will be able to describe how the increasing use of fossil fuels since the Industrial Revolution has changed the way that energy flows through the biosphere after completing the carbon cycle activity.</w:t>
      </w:r>
    </w:p>
    <w:p w14:paraId="1291F244" w14:textId="77777777" w:rsidR="005E2192" w:rsidRDefault="005E2192"/>
    <w:p w14:paraId="3134A90D" w14:textId="4C461B4F" w:rsidR="004D2A6E" w:rsidRPr="004D2A6E" w:rsidRDefault="004D2A6E">
      <w:pPr>
        <w:rPr>
          <w:b/>
        </w:rPr>
      </w:pPr>
      <w:r w:rsidRPr="004D2A6E">
        <w:rPr>
          <w:b/>
        </w:rPr>
        <w:t>Standards</w:t>
      </w:r>
    </w:p>
    <w:p w14:paraId="706BA730" w14:textId="77777777" w:rsidR="004D2A6E" w:rsidRDefault="004D2A6E" w:rsidP="004D2A6E">
      <w:pPr>
        <w:widowControl w:val="0"/>
        <w:autoSpaceDE w:val="0"/>
        <w:autoSpaceDN w:val="0"/>
        <w:adjustRightInd w:val="0"/>
        <w:rPr>
          <w:rFonts w:ascii="Arial" w:hAnsi="Arial" w:cs="Arial"/>
          <w:color w:val="6E5E44"/>
          <w:sz w:val="26"/>
          <w:szCs w:val="26"/>
        </w:rPr>
      </w:pPr>
      <w:r>
        <w:rPr>
          <w:rFonts w:ascii="Arial" w:hAnsi="Arial" w:cs="Arial"/>
          <w:color w:val="6E5E44"/>
          <w:sz w:val="26"/>
          <w:szCs w:val="26"/>
        </w:rPr>
        <w:t>B.1.1 Describe the structure of the major categories of organic compounds that make up living organisms in terms of their building blocks and the small number of chemical elements (i.e., carbon, hydrogen, nitrogen, oxygen, phosphorous and sulfur) from which they are composed.</w:t>
      </w:r>
    </w:p>
    <w:p w14:paraId="7C29E053" w14:textId="77777777" w:rsidR="004D2A6E" w:rsidRDefault="004D2A6E" w:rsidP="004D2A6E">
      <w:pPr>
        <w:widowControl w:val="0"/>
        <w:autoSpaceDE w:val="0"/>
        <w:autoSpaceDN w:val="0"/>
        <w:adjustRightInd w:val="0"/>
        <w:rPr>
          <w:rFonts w:ascii="Arial" w:hAnsi="Arial" w:cs="Arial"/>
          <w:color w:val="6E5E44"/>
          <w:sz w:val="26"/>
          <w:szCs w:val="26"/>
        </w:rPr>
      </w:pPr>
    </w:p>
    <w:p w14:paraId="2FD6D93A" w14:textId="77777777" w:rsidR="004D2A6E" w:rsidRDefault="004D2A6E" w:rsidP="004D2A6E">
      <w:pPr>
        <w:widowControl w:val="0"/>
        <w:autoSpaceDE w:val="0"/>
        <w:autoSpaceDN w:val="0"/>
        <w:adjustRightInd w:val="0"/>
        <w:rPr>
          <w:rFonts w:ascii="Arial" w:hAnsi="Arial" w:cs="Arial"/>
          <w:color w:val="6E5E44"/>
          <w:sz w:val="26"/>
          <w:szCs w:val="26"/>
        </w:rPr>
      </w:pPr>
      <w:r>
        <w:rPr>
          <w:rFonts w:ascii="Arial" w:hAnsi="Arial" w:cs="Arial"/>
          <w:color w:val="6E5E44"/>
          <w:sz w:val="26"/>
          <w:szCs w:val="26"/>
        </w:rPr>
        <w:t>*B.4.1 Explain that the amount of life environments can support is limited by the available energy, water, oxygen and minerals and by the ability of ecosystems to recycle the remains of dead organisms.</w:t>
      </w:r>
    </w:p>
    <w:p w14:paraId="6D8FCDBB" w14:textId="77777777" w:rsidR="004D2A6E" w:rsidRDefault="004D2A6E" w:rsidP="004D2A6E">
      <w:pPr>
        <w:widowControl w:val="0"/>
        <w:autoSpaceDE w:val="0"/>
        <w:autoSpaceDN w:val="0"/>
        <w:adjustRightInd w:val="0"/>
        <w:rPr>
          <w:rFonts w:ascii="Arial" w:hAnsi="Arial" w:cs="Arial"/>
          <w:color w:val="6E5E44"/>
          <w:sz w:val="26"/>
          <w:szCs w:val="26"/>
        </w:rPr>
      </w:pPr>
    </w:p>
    <w:p w14:paraId="60584E26" w14:textId="36BAFDF8" w:rsidR="004D2A6E" w:rsidRDefault="004D2A6E" w:rsidP="004D2A6E">
      <w:pPr>
        <w:widowControl w:val="0"/>
        <w:autoSpaceDE w:val="0"/>
        <w:autoSpaceDN w:val="0"/>
        <w:adjustRightInd w:val="0"/>
        <w:rPr>
          <w:rFonts w:ascii="Arial" w:hAnsi="Arial" w:cs="Arial"/>
          <w:color w:val="6E5E44"/>
          <w:sz w:val="26"/>
          <w:szCs w:val="26"/>
        </w:rPr>
      </w:pPr>
      <w:r>
        <w:rPr>
          <w:rFonts w:ascii="Arial" w:hAnsi="Arial" w:cs="Arial"/>
          <w:color w:val="6E5E44"/>
          <w:sz w:val="26"/>
          <w:szCs w:val="26"/>
        </w:rPr>
        <w:lastRenderedPageBreak/>
        <w:t>*B.4.2 Describe how human activities and natural phenomena can change the flow and of matter and energy in an ecosystem and how those changes impact other species</w:t>
      </w:r>
    </w:p>
    <w:p w14:paraId="54B8A8D0" w14:textId="77777777" w:rsidR="00D45F2F" w:rsidRDefault="00D45F2F"/>
    <w:p w14:paraId="4B311E1C" w14:textId="77777777" w:rsidR="00D45F2F" w:rsidRPr="004A4A75" w:rsidRDefault="00D45F2F">
      <w:pPr>
        <w:rPr>
          <w:b/>
        </w:rPr>
      </w:pPr>
      <w:r w:rsidRPr="004A4A75">
        <w:rPr>
          <w:b/>
        </w:rPr>
        <w:t>Materials:</w:t>
      </w:r>
    </w:p>
    <w:p w14:paraId="365CFD40" w14:textId="529320E6" w:rsidR="00D45F2F" w:rsidRDefault="00767BB8">
      <w:r>
        <w:t>Computer</w:t>
      </w:r>
      <w:r w:rsidR="000727A0">
        <w:t>s</w:t>
      </w:r>
      <w:r>
        <w:t xml:space="preserve"> </w:t>
      </w:r>
    </w:p>
    <w:p w14:paraId="28CFEF30" w14:textId="4EA99001" w:rsidR="00767BB8" w:rsidRDefault="00767BB8">
      <w:r>
        <w:t>Projector</w:t>
      </w:r>
    </w:p>
    <w:p w14:paraId="4924AD92" w14:textId="36D8C672" w:rsidR="00767BB8" w:rsidRPr="002C2ECE" w:rsidRDefault="00767BB8">
      <w:pPr>
        <w:rPr>
          <w:b/>
        </w:rPr>
      </w:pPr>
      <w:r>
        <w:t>Video</w:t>
      </w:r>
      <w:r w:rsidR="00485A3E">
        <w:t xml:space="preserve">  </w:t>
      </w:r>
    </w:p>
    <w:p w14:paraId="5A0649D5" w14:textId="1E99F3CB" w:rsidR="00767BB8" w:rsidRDefault="00767BB8">
      <w:r>
        <w:t xml:space="preserve">Carbon cycle hand </w:t>
      </w:r>
      <w:r w:rsidR="003918B6">
        <w:t>–</w:t>
      </w:r>
      <w:r>
        <w:t>outs</w:t>
      </w:r>
    </w:p>
    <w:p w14:paraId="24E1E51F" w14:textId="298B783F" w:rsidR="003918B6" w:rsidRDefault="003918B6">
      <w:r>
        <w:t>Scotch tape</w:t>
      </w:r>
    </w:p>
    <w:p w14:paraId="286C5B5D" w14:textId="77777777" w:rsidR="00D45F2F" w:rsidRDefault="00D45F2F"/>
    <w:p w14:paraId="5FF9D3D4" w14:textId="77777777" w:rsidR="00D45F2F" w:rsidRDefault="00D45F2F"/>
    <w:p w14:paraId="6B99D24A" w14:textId="77777777" w:rsidR="004A4A75" w:rsidRDefault="00D45F2F">
      <w:r w:rsidRPr="004A4A75">
        <w:rPr>
          <w:b/>
        </w:rPr>
        <w:t>General Procedure</w:t>
      </w:r>
      <w:r w:rsidRPr="004A4A75">
        <w:t>:</w:t>
      </w:r>
      <w:r w:rsidR="004A4A75" w:rsidRPr="004A4A75">
        <w:t xml:space="preserve"> </w:t>
      </w:r>
    </w:p>
    <w:p w14:paraId="3C8C62E3" w14:textId="13CA4FC7" w:rsidR="004A4A75" w:rsidRDefault="004A4A75">
      <w:r>
        <w:t xml:space="preserve">Students will take the </w:t>
      </w:r>
      <w:r w:rsidR="00203C9D">
        <w:t>pre-test.</w:t>
      </w:r>
      <w:r w:rsidR="00C40912">
        <w:t xml:space="preserve"> (10 min.)</w:t>
      </w:r>
    </w:p>
    <w:p w14:paraId="471F217D" w14:textId="53632F54" w:rsidR="00203C9D" w:rsidRDefault="004A4A75">
      <w:r w:rsidRPr="004A4A75">
        <w:t>Students</w:t>
      </w:r>
      <w:r>
        <w:t xml:space="preserve"> will watch the video together and</w:t>
      </w:r>
      <w:r w:rsidR="00203C9D">
        <w:t xml:space="preserve"> read the article. </w:t>
      </w:r>
      <w:r w:rsidR="00C40912">
        <w:t xml:space="preserve"> (15 min.)</w:t>
      </w:r>
    </w:p>
    <w:p w14:paraId="0E404C14" w14:textId="1F1B7F89" w:rsidR="00D45F2F" w:rsidRDefault="00203C9D">
      <w:r>
        <w:t>They will then</w:t>
      </w:r>
      <w:r w:rsidR="00485A3E">
        <w:t xml:space="preserve"> do the Carbon Cycle activity pre-industrial.</w:t>
      </w:r>
      <w:r w:rsidR="00C40912">
        <w:t xml:space="preserve"> (rest of class time).</w:t>
      </w:r>
    </w:p>
    <w:p w14:paraId="0441CE73" w14:textId="77777777" w:rsidR="004A4A75" w:rsidRPr="004A4A75" w:rsidRDefault="004A4A75"/>
    <w:p w14:paraId="53B3497F" w14:textId="77777777" w:rsidR="00D45F2F" w:rsidRDefault="00D45F2F"/>
    <w:p w14:paraId="201769C0" w14:textId="1DB804DF" w:rsidR="00D45F2F" w:rsidRPr="004A4A75" w:rsidRDefault="00D45F2F">
      <w:r w:rsidRPr="004A4A75">
        <w:rPr>
          <w:b/>
        </w:rPr>
        <w:t>Assessment:</w:t>
      </w:r>
      <w:r w:rsidR="004A4A75">
        <w:rPr>
          <w:b/>
        </w:rPr>
        <w:t xml:space="preserve">  </w:t>
      </w:r>
      <w:r w:rsidR="005E2192">
        <w:t>Exit question “What is one new thought that you had today – or one new thing that you learned - about oil or fuel supplies or the carbon cycle?”</w:t>
      </w:r>
    </w:p>
    <w:sectPr w:rsidR="00D45F2F" w:rsidRPr="004A4A75"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23A04"/>
    <w:rsid w:val="00062024"/>
    <w:rsid w:val="000727A0"/>
    <w:rsid w:val="000A7720"/>
    <w:rsid w:val="001B2862"/>
    <w:rsid w:val="00203C9D"/>
    <w:rsid w:val="002943E4"/>
    <w:rsid w:val="002C2ECE"/>
    <w:rsid w:val="00341105"/>
    <w:rsid w:val="00377B72"/>
    <w:rsid w:val="003918B6"/>
    <w:rsid w:val="00481F7D"/>
    <w:rsid w:val="00485A3E"/>
    <w:rsid w:val="004A4A75"/>
    <w:rsid w:val="004D2A6E"/>
    <w:rsid w:val="005E2192"/>
    <w:rsid w:val="0062529C"/>
    <w:rsid w:val="006539B2"/>
    <w:rsid w:val="0066146A"/>
    <w:rsid w:val="006E0BF5"/>
    <w:rsid w:val="00767BB8"/>
    <w:rsid w:val="00A26D2A"/>
    <w:rsid w:val="00A86848"/>
    <w:rsid w:val="00C17FE6"/>
    <w:rsid w:val="00C40912"/>
    <w:rsid w:val="00C8484D"/>
    <w:rsid w:val="00D45F2F"/>
    <w:rsid w:val="00DB4852"/>
    <w:rsid w:val="00E53B2A"/>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F4xs5FDHu2E&amp;list=PL3wdH8jN5yWXwjR9Zuqj-E4uiFe0KYf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2</cp:revision>
  <dcterms:created xsi:type="dcterms:W3CDTF">2013-06-17T20:09:00Z</dcterms:created>
  <dcterms:modified xsi:type="dcterms:W3CDTF">2013-06-17T20:09:00Z</dcterms:modified>
</cp:coreProperties>
</file>